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00C46" w14:textId="77777777" w:rsidR="00AA5788" w:rsidRPr="00456967" w:rsidRDefault="00AA5788" w:rsidP="00456967">
      <w:pPr>
        <w:spacing w:after="0"/>
        <w:rPr>
          <w:rFonts w:ascii="Arial" w:hAnsi="Arial" w:cs="Arial"/>
          <w:b/>
          <w:sz w:val="14"/>
          <w:szCs w:val="36"/>
        </w:rPr>
      </w:pPr>
    </w:p>
    <w:p w14:paraId="2713A08A" w14:textId="77777777" w:rsidR="00347B6D" w:rsidRPr="005F1898" w:rsidRDefault="00347B6D" w:rsidP="002A12EB">
      <w:pPr>
        <w:spacing w:after="0"/>
        <w:jc w:val="center"/>
        <w:rPr>
          <w:rFonts w:ascii="Open Sans" w:hAnsi="Open Sans" w:cs="Open Sans"/>
          <w:b/>
          <w:sz w:val="36"/>
          <w:szCs w:val="36"/>
        </w:rPr>
      </w:pPr>
      <w:r w:rsidRPr="005F1898">
        <w:rPr>
          <w:rFonts w:ascii="Open Sans" w:hAnsi="Open Sans" w:cs="Open Sans"/>
          <w:b/>
          <w:sz w:val="36"/>
          <w:szCs w:val="36"/>
        </w:rPr>
        <w:t>Wykaz Cen</w:t>
      </w:r>
    </w:p>
    <w:p w14:paraId="785DD661" w14:textId="6D80AC71" w:rsidR="002A12EB" w:rsidRPr="005F1898" w:rsidRDefault="00347B6D" w:rsidP="002A12EB">
      <w:pPr>
        <w:ind w:left="-426" w:firstLine="426"/>
        <w:rPr>
          <w:rFonts w:ascii="Open Sans" w:hAnsi="Open Sans" w:cs="Open Sans"/>
          <w:sz w:val="20"/>
          <w:szCs w:val="20"/>
        </w:rPr>
      </w:pPr>
      <w:r w:rsidRPr="005F1898">
        <w:rPr>
          <w:rFonts w:ascii="Open Sans" w:hAnsi="Open Sans" w:cs="Open Sans"/>
          <w:sz w:val="20"/>
          <w:szCs w:val="20"/>
        </w:rPr>
        <w:t xml:space="preserve">Przedstawiamy cenę skalkulowaną na podstawie </w:t>
      </w:r>
      <w:r w:rsidR="00990C28" w:rsidRPr="005F1898">
        <w:rPr>
          <w:rFonts w:ascii="Open Sans" w:hAnsi="Open Sans" w:cs="Open Sans"/>
          <w:sz w:val="20"/>
          <w:szCs w:val="20"/>
        </w:rPr>
        <w:t>S</w:t>
      </w:r>
      <w:r w:rsidR="00F74DD7" w:rsidRPr="005F1898">
        <w:rPr>
          <w:rFonts w:ascii="Open Sans" w:hAnsi="Open Sans" w:cs="Open Sans"/>
          <w:sz w:val="20"/>
          <w:szCs w:val="20"/>
        </w:rPr>
        <w:t>zczegółowego o</w:t>
      </w:r>
      <w:r w:rsidR="00C31247" w:rsidRPr="005F1898">
        <w:rPr>
          <w:rFonts w:ascii="Open Sans" w:hAnsi="Open Sans" w:cs="Open Sans"/>
          <w:sz w:val="20"/>
          <w:szCs w:val="20"/>
        </w:rPr>
        <w:t>pisu</w:t>
      </w:r>
      <w:r w:rsidRPr="005F1898">
        <w:rPr>
          <w:rFonts w:ascii="Open Sans" w:hAnsi="Open Sans" w:cs="Open Sans"/>
          <w:sz w:val="20"/>
          <w:szCs w:val="20"/>
        </w:rPr>
        <w:t xml:space="preserve"> przedmiot</w:t>
      </w:r>
      <w:r w:rsidR="005479A0" w:rsidRPr="005F1898">
        <w:rPr>
          <w:rFonts w:ascii="Open Sans" w:hAnsi="Open Sans" w:cs="Open Sans"/>
          <w:sz w:val="20"/>
          <w:szCs w:val="20"/>
        </w:rPr>
        <w:t>u</w:t>
      </w:r>
      <w:r w:rsidRPr="005F1898">
        <w:rPr>
          <w:rFonts w:ascii="Open Sans" w:hAnsi="Open Sans" w:cs="Open Sans"/>
          <w:sz w:val="20"/>
          <w:szCs w:val="20"/>
        </w:rPr>
        <w:t xml:space="preserve"> zamówienia:</w:t>
      </w:r>
    </w:p>
    <w:p w14:paraId="42F65142" w14:textId="2575C6DA" w:rsidR="00E934F4" w:rsidRPr="005F1898" w:rsidRDefault="00E934F4" w:rsidP="00786F43">
      <w:pPr>
        <w:rPr>
          <w:rFonts w:ascii="Open Sans" w:hAnsi="Open Sans" w:cs="Open Sans"/>
        </w:rPr>
      </w:pPr>
      <w:r w:rsidRPr="005F1898">
        <w:rPr>
          <w:rFonts w:ascii="Open Sans" w:hAnsi="Open Sans" w:cs="Open Sans"/>
          <w:sz w:val="20"/>
          <w:szCs w:val="20"/>
        </w:rPr>
        <w:t xml:space="preserve">Miejsce dostawy: </w:t>
      </w:r>
      <w:r w:rsidR="005F1898">
        <w:rPr>
          <w:rFonts w:ascii="Open Sans" w:hAnsi="Open Sans" w:cs="Open Sans"/>
          <w:sz w:val="20"/>
          <w:szCs w:val="20"/>
        </w:rPr>
        <w:t>zgodnie z wykazem zawartym w Szczegółowym opisie przedmiotu zamówienia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1"/>
        <w:gridCol w:w="5144"/>
        <w:gridCol w:w="1951"/>
        <w:gridCol w:w="1646"/>
        <w:gridCol w:w="1643"/>
        <w:gridCol w:w="1352"/>
        <w:gridCol w:w="1497"/>
      </w:tblGrid>
      <w:tr w:rsidR="006A7267" w:rsidRPr="005F1898" w14:paraId="2D8B7DA1" w14:textId="77777777" w:rsidTr="00114265">
        <w:trPr>
          <w:trHeight w:val="609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FD6532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2002C9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48C06BC" w14:textId="24A0AA94" w:rsidR="006A7267" w:rsidRPr="005F1898" w:rsidRDefault="00114265" w:rsidP="00484A3B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6423CB">
              <w:rPr>
                <w:rFonts w:ascii="Open Sans" w:hAnsi="Open Sans" w:cs="Open Sans"/>
                <w:b/>
                <w:sz w:val="20"/>
              </w:rPr>
              <w:t>Liczba jednostek/Rodzaj miary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AEB2FC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Cena jednostkowa netto (w zł)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B953BE3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 netto</w:t>
            </w:r>
          </w:p>
          <w:p w14:paraId="672755B2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B0F6C85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Stawka</w:t>
            </w:r>
          </w:p>
          <w:p w14:paraId="49C328DF" w14:textId="70272CEF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VAT</w:t>
            </w:r>
            <w:r w:rsidR="005D42A7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br/>
            </w: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%)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F03C4E8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</w:t>
            </w:r>
          </w:p>
          <w:p w14:paraId="2EA5E694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Brutto (w zł)</w:t>
            </w:r>
          </w:p>
        </w:tc>
      </w:tr>
      <w:tr w:rsidR="006A7267" w:rsidRPr="005F1898" w14:paraId="2CD2639A" w14:textId="77777777" w:rsidTr="00114265">
        <w:trPr>
          <w:trHeight w:val="269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5F565D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81158F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24FEBE" w14:textId="77777777" w:rsidR="006A7267" w:rsidRPr="005F1898" w:rsidRDefault="006A7267" w:rsidP="00484A3B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4D992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9A771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5 =3 x 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9962F4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7620B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826963" w:rsidRPr="005F1898" w14:paraId="22B058E4" w14:textId="77777777" w:rsidTr="00BF2242">
        <w:trPr>
          <w:trHeight w:val="260"/>
          <w:jc w:val="center"/>
        </w:trPr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43D14E" w14:textId="4BBF699B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6651" w14:textId="5CD57E65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Zbiory zadań (zestaw)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081E" w14:textId="055ED378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746C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1439D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6B6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187B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B7C3418" w14:textId="77777777" w:rsidTr="00BF2242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A16B4C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3328" w14:textId="225358B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3269" w14:textId="21E34FD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23DEC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26631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356C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9ED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A95444B" w14:textId="77777777" w:rsidTr="00BF2242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3961F8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03398" w14:textId="69E76366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3983" w14:textId="287B2CF2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435AF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6744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9B0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57AD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EFBBDC0" w14:textId="77777777" w:rsidTr="00BF2242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69DD12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2BDA1" w14:textId="7E4A7D68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84E8" w14:textId="18781616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9493B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F2DE3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3D9E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BE27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8496233" w14:textId="77777777" w:rsidTr="00BF2242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969D6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2439A" w14:textId="193C008B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3F17" w14:textId="51F3F91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92E8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AA840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6CC1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65C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DD0F41C" w14:textId="77777777" w:rsidTr="00BF2242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490424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082BD" w14:textId="0D244605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6634" w14:textId="17A8FDC5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1A5B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E581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F7B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A4E0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04E2EC8" w14:textId="77777777" w:rsidTr="00BF2242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43498C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972F4" w14:textId="41ABA69E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AE1D" w14:textId="491C2A6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03869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E686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9123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B873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84B36F8" w14:textId="77777777" w:rsidTr="00BF2242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5692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B7DE" w14:textId="0454126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954B" w14:textId="5894C32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DE295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E42F2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57B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CC1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0B97AC2" w14:textId="77777777" w:rsidTr="0082696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BAC6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009D" w14:textId="5E10BA43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Tablice matematyczne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77A33" w14:textId="42C69486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190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07D75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DCCBC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048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0E04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997355B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7325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8FCA" w14:textId="573CC001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NOWA Teraz matura. Język polski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18F7" w14:textId="509ED2B5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21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319AB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0A2AC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850F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6D57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957F6C1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0C39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2E40" w14:textId="78065C9E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Nowa matura z języka polskiego. Epoki. Testy historycznoliterackie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48A8" w14:textId="271C04B3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16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B352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6367D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2BBC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AEF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0C9C167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211AB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8DF" w14:textId="78ECFEB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Nowa matura z języka polskiego. Arkusze – zakres podstawowy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FE47" w14:textId="36F3F14B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15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D3DDA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EA62C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08E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27E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2BE06CE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3BE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ABD9" w14:textId="477CA33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Nowa matura z języka polskiego. Ćwiczenia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65FE" w14:textId="138D3338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16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BAA0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67F7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50FE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F438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97A4F4F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7DD3B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1CD2" w14:textId="2AF2A976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NOWA Teraz matura. Język polski. Matura pisemna.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457B" w14:textId="3A5BDD99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55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E36B6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9D47E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C6D2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D4F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30E860D" w14:textId="77777777" w:rsidTr="00F1365E">
        <w:trPr>
          <w:trHeight w:val="260"/>
          <w:jc w:val="center"/>
        </w:trPr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1F48CF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EEC3" w14:textId="7151063A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Podręcznik i ćwiczenia "Elementy prawa"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8635" w14:textId="4C68E27E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5712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72AD1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805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23A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472C781" w14:textId="77777777" w:rsidTr="00F1365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9662F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DB28" w14:textId="3C938028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95AD" w14:textId="6EC5ECB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7E95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F59C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37FA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5268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1FB41E5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8374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BB4E" w14:textId="3A1611E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 xml:space="preserve">Podręcznik podstawy Agon RPG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61B9" w14:textId="7BB8949D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82CD8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2726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CB20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050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2B319D9" w14:textId="77777777" w:rsidTr="00C359C3">
        <w:trPr>
          <w:trHeight w:val="504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C70E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4E42" w14:textId="732A4DDB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 xml:space="preserve">Podręcznik Podstawowy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Genesys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Rpg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2293" w14:textId="38F9D075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B6511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52E56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89EC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00EC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52A1420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C7CC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93F4" w14:textId="62BEE2C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 xml:space="preserve">Podręcznik Zestaw Startowy Jedyny Pierścień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F658" w14:textId="500E068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5884B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E8CFF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E8B3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E8E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5667C87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2F587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1714" w14:textId="451DC2B6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 xml:space="preserve">Księga gry -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Lewman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David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4EB4" w14:textId="21C38D25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4433B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80FBF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063E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FE2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20314F7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56B10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258C" w14:textId="660A93CA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 xml:space="preserve">Książki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Labolatorium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3270" w14:textId="3ED493E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65F6F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BF1F9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CBD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86EE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D5C1EEC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8368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8B81" w14:textId="7C3C12B5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 xml:space="preserve">Czytanki - metoda sylabowa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83E5" w14:textId="27A6B69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9DAC3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5043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F6EF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11AC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4B2F63E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022C1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12FD" w14:textId="41B8B7D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Materiały do nauki czytania ze zrozumieniem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5BB1" w14:textId="6670C6C2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3D385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8484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062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2F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EE6DD43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8D01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2917" w14:textId="0F85E7A8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Moje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sylabki</w:t>
            </w:r>
            <w:proofErr w:type="spellEnd"/>
            <w:r>
              <w:rPr>
                <w:rFonts w:ascii="Open Sans" w:hAnsi="Open Sans" w:cs="Open Sans"/>
                <w:color w:val="000000"/>
              </w:rPr>
              <w:t>. Ćwiczenia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4D5D" w14:textId="1F14D014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6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14EC3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B69E2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CD9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0BD3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7B27A62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332B9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C5D0" w14:textId="7C7F640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Ortograffiti</w:t>
            </w:r>
            <w:proofErr w:type="spellEnd"/>
            <w:r>
              <w:rPr>
                <w:rFonts w:ascii="Open Sans" w:hAnsi="Open Sans" w:cs="Open Sans"/>
                <w:color w:val="000000"/>
              </w:rPr>
              <w:t>. Poziom 1. Klasy IV-V. Zestaw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A97E6" w14:textId="3E2C8B46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16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423C8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17F48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E7B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03D0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F47D83B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BB98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A6AF" w14:textId="4DE7E1A8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Ortograffiti</w:t>
            </w:r>
            <w:proofErr w:type="spellEnd"/>
            <w:r>
              <w:rPr>
                <w:rFonts w:ascii="Open Sans" w:hAnsi="Open Sans" w:cs="Open Sans"/>
                <w:color w:val="000000"/>
              </w:rPr>
              <w:t>. Poziom 2. Klasy V-VI. Zestaw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7A11" w14:textId="53C8D314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17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54A6A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89612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0056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44B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B333DBE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084E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6D01" w14:textId="5A56996E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Ortograffiti</w:t>
            </w:r>
            <w:proofErr w:type="spellEnd"/>
            <w:r>
              <w:rPr>
                <w:rFonts w:ascii="Open Sans" w:hAnsi="Open Sans" w:cs="Open Sans"/>
                <w:color w:val="000000"/>
              </w:rPr>
              <w:t>. Od dysgrafii do kaligrafii. Klasy IV-VI. Zestaw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A2F1" w14:textId="4748F1C5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17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2FE0B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CE007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5940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8C1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594CDC1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8C80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D940" w14:textId="546FE01E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Karty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ortomagiczne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polisensoryczne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utrwalenie poprawnej pisowni.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426B" w14:textId="62F5B8A9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17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DDD85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24B4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F381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8F7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1ADD64A" w14:textId="77777777" w:rsidTr="00636192">
        <w:trPr>
          <w:trHeight w:val="260"/>
          <w:jc w:val="center"/>
        </w:trPr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A632D1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D27F" w14:textId="7777777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Gimnastyka wzroku i umysłu cz. 1.</w:t>
            </w:r>
          </w:p>
          <w:p w14:paraId="0AF83D44" w14:textId="2F3E3BB6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Namyślanki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wzrokowe 2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1C29" w14:textId="09E2B862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9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6C558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19964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D5C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4A8D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9AD1192" w14:textId="77777777" w:rsidTr="00636192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965F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8AE8" w14:textId="3A873A9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E2AA" w14:textId="6FC354A1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8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545B5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3FF7C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2A1A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1761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42DD4C5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8027A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E67F" w14:textId="3392851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Nie tylko dla geniuszy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90B7" w14:textId="1707E2A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17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42C2F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3ECC7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683F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15DF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A9D4C53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86AD2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F1A6" w14:textId="248DDADC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Neurodziennik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54B4" w14:textId="7111EF61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7B70B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9F982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3C0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78CB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891DB65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E6D1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B187" w14:textId="581944B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Little Red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Riding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Hood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3419" w14:textId="5C6CF5DE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1A9BC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7862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491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F1FB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5A280CD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A98F2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3AEE" w14:textId="5B212EFF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Ćwiczenia Little Red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Riding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Hood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8D15" w14:textId="2314D55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A8498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1A87C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7CA2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3842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514FD58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F2C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2F2E" w14:textId="71482E6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Ćwiczenia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Pinocchio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D9B8" w14:textId="79285B03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F031C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B343A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7A17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D10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BA381C6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7DFDA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8FFA" w14:textId="1C387435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Pakiet pomocy na start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453B" w14:textId="3CCEE14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7D95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6A215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E0A0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9F4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7A5AEB5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66E3B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BD74" w14:textId="67A6552F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Karty komunikacji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D3E5" w14:textId="731EE2D5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E4E05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7F55E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E5E4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6C7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5D78CF4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C318B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6887" w14:textId="02F101C4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Pewność siebie karty pracy rozwijające pewność siebie i wiarę w swoje możliwości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E460" w14:textId="72DD5D65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410ED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3316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A704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B21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975DB1B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729A2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0025" w14:textId="3154D771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Pakiet dla dzieci w wieku szkolnym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728C" w14:textId="1ED9DC4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3E15F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DC710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9E9E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EDEC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DD7D604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479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43B3" w14:textId="26E340B1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7 walizek - inteligencje wielorakie w nauczaniu ortografii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518EC" w14:textId="77359E0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E9E8F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9BB77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C81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CEF5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862DE30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A54B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7EBF" w14:textId="5EFCDA5F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Ćwiczenia kształtujące umiejętność czytania ze zrozumieniem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460B" w14:textId="2552485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A3F9F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9A77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A4A2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CD1A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E6B49D8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2A30A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9B0A" w14:textId="60AE765E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Ortografii Z Bartkiem Klasa 1-3 zestaw Kart pracy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9165" w14:textId="1FFFCD8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4BA37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CAC28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8F8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6AD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CAA88DA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9C7E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C6105" w14:textId="337CF55C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Poznaję rzeczowniki, czasowniki i przysłówki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CF17" w14:textId="5BDD962C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FF69C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8957D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B086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2DA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9B4297C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18F1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B83C" w14:textId="5ED70853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Pytam i odpowiadam – zestaw ćwiczeniowy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91BD" w14:textId="7A673908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51E57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DDD77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0792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97F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00A1F68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BC992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D468" w14:textId="6503E2C9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Sylaby duże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188FB" w14:textId="61203506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70A79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D99A8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AFF7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870B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77F84A2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3D8AF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8DD0" w14:textId="2B9F189F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J'aime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1 A1 podręcznik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2F0A" w14:textId="118065C1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6E819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6ECB3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791F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884E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E8024FF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1837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B5E5" w14:textId="05CC565D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J'aime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1 A1 zeszyt ćwiczeń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7E9B5" w14:textId="0B19D893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8DBB9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626CF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C1DA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A26D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02B3A65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3B41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06C0" w14:textId="79962803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J'aime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1 A1 przewodnik dla nauczyciela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E14B" w14:textId="1089E62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98E98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433CC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E7CB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493E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67DA8F0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C0BFB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8D7A" w14:textId="154FA27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J'aime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1 A1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Livret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d'inclusion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4D60" w14:textId="2B187477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91D5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08492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662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84E3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3CAB366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6DCE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437E" w14:textId="6438CCC6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Karty do ćwiczeń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18FC" w14:textId="7214B612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5337B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8D3BD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E1E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02E3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FA84A5B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136B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91E6" w14:textId="1F99D131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Sketchnoting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FDB8" w14:textId="6AFB19FE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16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C35B8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9B222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A49B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C0FD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18E9AB9" w14:textId="77777777" w:rsidTr="00DE4553">
        <w:trPr>
          <w:trHeight w:val="260"/>
          <w:jc w:val="center"/>
        </w:trPr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392EB8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2263" w14:textId="3E211345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e-book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E5C4" w14:textId="15ED0A6C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5453B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C603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AB1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7896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0FA3E9E" w14:textId="77777777" w:rsidTr="00DE455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5312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A54A" w14:textId="1368AD23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FA39" w14:textId="41B5883B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4A3DB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2F5E3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522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629B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ECD47CF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13300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6DBB" w14:textId="6C3825B5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Materiały dydaktyczne 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5389" w14:textId="410B8EA2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9575E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D7FAA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892B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073F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ECCD775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8A6E4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58BC" w14:textId="736BBCAF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Moje emocje. Pomoc dydaktyczna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1152" w14:textId="07326BA1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29354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EDD15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BE3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3CB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1B80773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2713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BF97" w14:textId="3457C24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Komunikacja, emocje, relacje. Karty pracy wspomagające rozwój umiejętności społecznych.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ECAF" w14:textId="25C3E506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93AD8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75A1A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6B28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B7D0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C7F3E37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2B06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23C8" w14:textId="6735CD8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Scenariusze Zajęć Socjoterapeutycznych dla uczniów klas 1-3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95EE" w14:textId="16199BCB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D8C95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B0EE7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824B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66B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4B92DA3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A59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4583" w14:textId="6F7A6A9F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Proste historyjki o emocjach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8562" w14:textId="46595896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1CF5C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0E238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576B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21D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969A65C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89077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25A9" w14:textId="6CA85206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Repetytorium ósmoklasisty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84C2" w14:textId="105FA0B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75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41E17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72732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ADD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1983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DC206FE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0798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0027A" w14:textId="3FA5AC74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 xml:space="preserve">Arkusze zadań egzaminacyjnych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B4E6" w14:textId="51D5B069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110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57A65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94EF5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F662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EB5D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FEC38EE" w14:textId="77777777" w:rsidTr="003E2BF0">
        <w:trPr>
          <w:trHeight w:val="260"/>
          <w:jc w:val="center"/>
        </w:trPr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92FF9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EC7F" w14:textId="0DDD96EC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Książki  (zestaw)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A266" w14:textId="08F388F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4FE9D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B8FB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51D7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7809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E5512EB" w14:textId="77777777" w:rsidTr="003E2BF0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50DEC7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F2360" w14:textId="30CF320C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04BA" w14:textId="01DB4707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2B07F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DCA77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1E7F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D814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64254FD" w14:textId="77777777" w:rsidTr="003E2BF0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C38A51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E0574" w14:textId="3183EA2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01EE" w14:textId="54408759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0ACDE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899A2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B29A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A59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A0DD44C" w14:textId="77777777" w:rsidTr="003E2BF0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EAF0B9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1F2EC" w14:textId="10BE0C3B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428A" w14:textId="4A9536D4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129D4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27500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6FE9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1574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D9478F0" w14:textId="77777777" w:rsidTr="003E2BF0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964678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A41CA" w14:textId="0D72803B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A8DD8" w14:textId="59653729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00587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4D774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FB8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B234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92F933B" w14:textId="77777777" w:rsidTr="003E2BF0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607C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51F6" w14:textId="3F6635F8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06D5" w14:textId="1B01F91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B609A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BF68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C48E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53C1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7694704" w14:textId="77777777" w:rsidTr="00283CD3">
        <w:trPr>
          <w:trHeight w:val="260"/>
          <w:jc w:val="center"/>
        </w:trPr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2FF37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A69A" w14:textId="35BC942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Alfabet migowy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3185" w14:textId="1E8BB478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689CE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5873D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170E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5076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79AE107" w14:textId="77777777" w:rsidTr="00283CD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64D6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3ACB" w14:textId="711755ED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62AD" w14:textId="70972A72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F540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17477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D7F8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ACC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8D9B354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78CE6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5F12" w14:textId="724442DC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Od słowa do słowa. Trening leksykalno-semantyczny dla uczniów w wieku 13-15 lat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17C6" w14:textId="3FC5DE0B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C5BF6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D90C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673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C1D3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73DD090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6A04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06C1" w14:textId="24E42A08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Ćwiczenia sprawności komunikacyjnych. Część 1. Jak rozpoczynać i kończyć rozmowę?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D1C9" w14:textId="602D4D2C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24E44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569D4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DC2E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B04A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BB4D848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D4A4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777D" w14:textId="44F669C6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Ćwiczenia sprawności komunikacyjnych. Część 3. Jak prosić i rozkazywać?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CBD12" w14:textId="3C44B423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0E1A0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096B1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F18F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CB47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8310701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A16D3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803B" w14:textId="32BF6913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Ćwiczenia sprawności komunikacyjnych, część 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40A2" w14:textId="742EC6E1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EA619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AEB66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91B8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407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5492E57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740C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E386" w14:textId="4190A2CB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Ćwiczenia sprawności komunikacyjnych Część 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6C91" w14:textId="64C225B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30A4D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30550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A924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C7F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7FB96AD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90C1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50B17" w14:textId="072E449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Ćwiczenia sprawności komunikacyjnych. Część 5. Jak dziękować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73611" w14:textId="150902A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01F34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DFDBF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6A6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927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4D42AEA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05492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4A30" w14:textId="15B8BA29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Ćwiczenia sprawności komunikacyjnych. Część 6. Jak przepraszać?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1BE2" w14:textId="6ACA6E6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2A7E1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346C7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9E0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42E6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6E90DE3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F0728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738E" w14:textId="72FAC93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Krzyżówki angielskie. Poziom B1-B2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E940" w14:textId="1A058A9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9C0DD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C104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5FF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62BB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6766100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8C97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4F80" w14:textId="61A1727A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 xml:space="preserve">The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Secret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Garden + audio mp3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C8C0" w14:textId="09B1AD0E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C532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3DE9B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AD07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42A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22CE770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436C2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90C3" w14:textId="0048B9CC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 xml:space="preserve">Alice in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Wonderland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+ audio mp3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4BFB" w14:textId="010C7412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C2861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9E289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2B9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F7F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361F874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9C6F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4BFA" w14:textId="55CD896A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Oliver Twist + audio mp3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A731" w14:textId="491D9C88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EEAF8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0DF1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B7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F10B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09E17D8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5328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F748" w14:textId="100AF795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 xml:space="preserve">English with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crosswords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2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intermediate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level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3F26" w14:textId="0FC8D15E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FD854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EE9A8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C286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EA0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F6E1E2B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91343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D9F0" w14:textId="2614CC81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Anne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of Green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Gables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+ audio mp3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BBE8" w14:textId="06F6440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10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4A867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14DB7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36CF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7532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7DC7614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1C09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3287" w14:textId="309CD893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Książka kodowanie na dywanie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33CB" w14:textId="0C2D47F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7AC8E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7A8E8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A80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109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4B90529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B59B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DB12" w14:textId="402D6F1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Książka Kodowanie na dywanie - obrazki w rymowankach ukryte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FA42" w14:textId="2A0AD7D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AA31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AED55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C12D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CD6C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A316F84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7C074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CB5B" w14:textId="7D060AF8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Kodowanie na dywanie. W przedszkolu, w szkole i w domu.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11C9" w14:textId="6BDFC613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C340E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9DEBE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052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1F21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FBA7CF4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EAE7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727D" w14:textId="02BEBC05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 xml:space="preserve">Escape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Book</w:t>
            </w:r>
            <w:proofErr w:type="spellEnd"/>
            <w:r>
              <w:rPr>
                <w:rFonts w:ascii="Open Sans" w:hAnsi="Open Sans" w:cs="Open Sans"/>
                <w:color w:val="000000"/>
              </w:rPr>
              <w:t>. Znajdź klucz do wyjścia. Książka z zagadkami do nauki angielskiego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05B1" w14:textId="6A3FBBB1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3340C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49C8B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6294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ACBD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03F68FE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85690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9572" w14:textId="2A107821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Dangerous Games. Angielski z ćwiczeniami. Powieść dla młodzieży. Poziom A2-B1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2D06" w14:textId="54DD5A03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B2DB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7502C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90C9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2FA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E254EEB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BC930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2C61" w14:textId="4AD2FEA1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Follow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your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dreams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+ audio mp3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D351E" w14:textId="1B7F42A7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6B9C5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5A54C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4457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DB6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BCB20C2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14634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1D41" w14:textId="7C2CC42D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Enjoy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New York + audio mp3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3F67" w14:textId="5C6EE57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16FE6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2A80C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E19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ECC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02B9F88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735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9C29" w14:textId="2564D38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Angielski dla leniwych. Gramatyka. Szkoła podstawowa 4-8. Egzamin ósmoklasisty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C7E2" w14:textId="2813B3B7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1EDA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974DF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6502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D98C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7962036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DA9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461E" w14:textId="16E24CDF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Angielski dla leniwych. Angielski w ćwiczeniach. Skuteczna nauka języka nawet dla tych, którym się nie chce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D9C5" w14:textId="02ABD53E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2317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91307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E58C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149B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2889C16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A7EF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6074" w14:textId="152050EA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 xml:space="preserve">Angielski dla leniwych.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Phrasal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Verbs</w:t>
            </w:r>
            <w:proofErr w:type="spellEnd"/>
            <w:r>
              <w:rPr>
                <w:rFonts w:ascii="Open Sans" w:hAnsi="Open Sans" w:cs="Open Sans"/>
                <w:color w:val="000000"/>
              </w:rPr>
              <w:t>. Poziom A1-B1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19CF" w14:textId="13CCECFE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CCE19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F7D51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7C99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EBDE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070D8A4" w14:textId="77777777" w:rsidTr="00C359C3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8EF46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573B" w14:textId="37AC776F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 xml:space="preserve">Elementarz szachowy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F1D38" w14:textId="6E6EA8C6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10BC5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155A7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DA9A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16A1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56BFB26" w14:textId="77777777" w:rsidTr="00661313">
        <w:trPr>
          <w:trHeight w:val="260"/>
          <w:jc w:val="center"/>
        </w:trPr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33D9F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3F54" w14:textId="264DB0C3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Reader do nauki języka angielskiego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639D" w14:textId="0D82F3F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15FA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BFF0A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0D03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1F1F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84C2CDF" w14:textId="77777777" w:rsidTr="0066131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8ED50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EF017" w14:textId="143A369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82F0" w14:textId="73D7383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B5103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3B344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EAD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88B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D87DCBF" w14:textId="77777777" w:rsidTr="0066131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25707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19696" w14:textId="35368B7A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D9D2" w14:textId="22950AEC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B34B9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68CFD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D34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2DC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E6B43AB" w14:textId="77777777" w:rsidTr="0066131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2C60BB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7BB80" w14:textId="518DC55B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07F9" w14:textId="4AD0D155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0BB99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DACEE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956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E18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B046605" w14:textId="77777777" w:rsidTr="0066131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0FD23C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11CD6" w14:textId="11F3CB5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442B" w14:textId="47FB7C4D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8FD40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C4EE8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055E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DB34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3231C54" w14:textId="77777777" w:rsidTr="0066131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9AB84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C0563" w14:textId="4F9BA4FB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6F7F" w14:textId="15DC6852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CD2E6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7937E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50C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502A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073D092" w14:textId="77777777" w:rsidTr="0066131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0298B0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84711" w14:textId="418AFD6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3AAF" w14:textId="439ADD2B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C7077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7558E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BAF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2354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BC1A975" w14:textId="77777777" w:rsidTr="0066131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1545C9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2F433" w14:textId="53DEDAA9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53F8" w14:textId="27238A1F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452C4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C0A22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A278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6DE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D996668" w14:textId="77777777" w:rsidTr="0066131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EEC9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6EC5E" w14:textId="2CB50E21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9CA1" w14:textId="19769664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63951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5B93E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705F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D0C9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A33AA9C" w14:textId="77777777" w:rsidTr="00661313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A844A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E2ED" w14:textId="4B2100C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61FB" w14:textId="7574269C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CAC9C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AAB65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247E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C4A8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8DC972A" w14:textId="77777777" w:rsidTr="009F71FE">
        <w:trPr>
          <w:trHeight w:val="260"/>
          <w:jc w:val="center"/>
        </w:trPr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24D16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29A0" w14:textId="03FA15ED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Książki do nauki języka angielskiego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AFAD" w14:textId="2C27E444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C03D6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01D75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FF75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13F7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37B26AD3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0056C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CA792" w14:textId="0B5350E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73BD" w14:textId="116CBCE7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260E0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F4D96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4A9A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DE4E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BDC0946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8E77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4664C" w14:textId="6D57BA58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2F93" w14:textId="1397A63D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9EFC9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4BD1D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E016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375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D829364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5C9D2B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65331" w14:textId="36077BEA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26BD" w14:textId="3BD12E1A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84F36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79D57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EE81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9594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5164EF1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D4FA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66C5A" w14:textId="4D5F1E41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7DA1" w14:textId="62E28145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DB678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F57F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B7B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D579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15C66EA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DF3C89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20418" w14:textId="2AD05770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12FE" w14:textId="26862E80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5960E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E86F5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33CA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9F44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D68EE06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4D7C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7C78A" w14:textId="316CD97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A8B" w14:textId="04B2B6B3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77564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362F0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6C05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E78B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35C2EFD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804035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C1DF9" w14:textId="1572D15C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C8DF" w14:textId="5717AE78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5171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E4700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A03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5481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2920581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83916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EE38D" w14:textId="6E5B7AB2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9A12" w14:textId="428D0956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F9C7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33ACF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8BF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5D6E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AA7018F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E9F86F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C9A9C" w14:textId="0FB12BA9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15CF" w14:textId="37ABF69E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5767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DE1D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E84DE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C319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5B869BD1" w14:textId="77777777" w:rsidTr="009F71FE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C262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181E" w14:textId="4FD917E6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341A" w14:textId="5B20E516" w:rsidR="00826963" w:rsidRPr="00DE757D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7AB74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D676A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3170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61A2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9B3ACE2" w14:textId="77777777" w:rsidTr="001907F8">
        <w:trPr>
          <w:trHeight w:val="260"/>
          <w:jc w:val="center"/>
        </w:trPr>
        <w:tc>
          <w:tcPr>
            <w:tcW w:w="27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C21117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615D" w14:textId="286B1C7A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Krzyżówki angielskie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2DF6" w14:textId="30302B05" w:rsidR="00826963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CA15E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B7091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4D72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FC41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ACB63B6" w14:textId="77777777" w:rsidTr="001907F8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3504A3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F97B1" w14:textId="7777777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16CC" w14:textId="42EF2938" w:rsidR="00826963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56847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24F32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190F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30D21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41A185EF" w14:textId="77777777" w:rsidTr="001907F8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D19D9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58BDF" w14:textId="7777777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D562" w14:textId="6C0D3158" w:rsidR="00826963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4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6DF59B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740F7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1AE4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8C60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0F2B58B" w14:textId="77777777" w:rsidTr="001907F8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9BECA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3944C" w14:textId="7777777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ED5E" w14:textId="512ADB4E" w:rsidR="00826963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5B0D1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12BC7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5248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64BB2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15AA175A" w14:textId="77777777" w:rsidTr="001907F8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E45C5E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86D38" w14:textId="7777777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ECD6" w14:textId="742C0D2F" w:rsidR="00826963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2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84B260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BBBE2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BB21F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D06C8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0A9F57BF" w14:textId="77777777" w:rsidTr="00D2653B">
        <w:trPr>
          <w:trHeight w:val="260"/>
          <w:jc w:val="center"/>
        </w:trPr>
        <w:tc>
          <w:tcPr>
            <w:tcW w:w="2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9812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83A7" w14:textId="77777777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4B27" w14:textId="5902B9B6" w:rsidR="00826963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7FD47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067CA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9A91A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92363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22F1F58C" w14:textId="77777777" w:rsidTr="006E70BF">
        <w:trPr>
          <w:trHeight w:val="260"/>
          <w:jc w:val="center"/>
        </w:trPr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5F881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B3699" w14:textId="4FA8D7DA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color w:val="000000"/>
              </w:rPr>
              <w:t>Karty pracy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34DE" w14:textId="1B6DAF8C" w:rsidR="00826963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4B05B6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26EFE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E7A7D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DD3C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7470FD35" w14:textId="77777777" w:rsidTr="009F24FA">
        <w:trPr>
          <w:trHeight w:val="260"/>
          <w:jc w:val="center"/>
        </w:trPr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5D28D" w14:textId="77777777" w:rsidR="00826963" w:rsidRPr="00DE757D" w:rsidRDefault="00826963" w:rsidP="00826963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4B21" w14:textId="59F4502B" w:rsidR="00826963" w:rsidRPr="00DE757D" w:rsidRDefault="00826963" w:rsidP="00826963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>
              <w:rPr>
                <w:rFonts w:ascii="Open Sans" w:hAnsi="Open Sans" w:cs="Open Sans"/>
                <w:color w:val="000000"/>
              </w:rPr>
              <w:t>Essential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Grammar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in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Use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with </w:t>
            </w:r>
            <w:proofErr w:type="spellStart"/>
            <w:r>
              <w:rPr>
                <w:rFonts w:ascii="Open Sans" w:hAnsi="Open Sans" w:cs="Open Sans"/>
                <w:color w:val="000000"/>
              </w:rPr>
              <w:t>Answers</w:t>
            </w:r>
            <w:proofErr w:type="spellEnd"/>
            <w:r>
              <w:rPr>
                <w:rFonts w:ascii="Open Sans" w:hAnsi="Open Sans" w:cs="Open Sans"/>
                <w:color w:val="000000"/>
              </w:rPr>
              <w:t xml:space="preserve"> – podręcznik językowy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1E02" w14:textId="0CB47850" w:rsidR="00826963" w:rsidRDefault="00826963" w:rsidP="00826963">
            <w:pPr>
              <w:spacing w:after="0" w:line="240" w:lineRule="auto"/>
              <w:jc w:val="center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3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21794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EF7557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545B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0B01C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826963" w:rsidRPr="005F1898" w14:paraId="6C9561D7" w14:textId="77777777" w:rsidTr="00C359C3">
        <w:trPr>
          <w:trHeight w:val="352"/>
          <w:jc w:val="center"/>
        </w:trPr>
        <w:tc>
          <w:tcPr>
            <w:tcW w:w="33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C0E029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i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6361" w14:textId="4FEAC172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5BF3" w14:textId="68F32DEE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5FB5" w14:textId="77777777" w:rsidR="00826963" w:rsidRPr="005F1898" w:rsidRDefault="00826963" w:rsidP="00826963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</w:tbl>
    <w:p w14:paraId="37538819" w14:textId="77777777" w:rsidR="00456967" w:rsidRPr="005F1898" w:rsidRDefault="00456967" w:rsidP="00456967">
      <w:pPr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</w:p>
    <w:p w14:paraId="20DA596A" w14:textId="006B7730" w:rsidR="00456967" w:rsidRPr="005F1898" w:rsidRDefault="00456967" w:rsidP="00786F43">
      <w:pPr>
        <w:spacing w:after="0" w:line="276" w:lineRule="auto"/>
        <w:ind w:left="705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</w:t>
      </w:r>
      <w:r w:rsidRPr="005F1898">
        <w:rPr>
          <w:rFonts w:ascii="Open Sans" w:eastAsia="Times New Roman" w:hAnsi="Open Sans" w:cs="Open Sans"/>
          <w:b/>
          <w:bCs/>
          <w:sz w:val="20"/>
          <w:lang w:eastAsia="pl-PL"/>
        </w:rPr>
        <w:t>brutto:</w:t>
      </w:r>
      <w:r w:rsidRPr="005F1898">
        <w:rPr>
          <w:rFonts w:ascii="Open Sans" w:eastAsia="Times New Roman" w:hAnsi="Open Sans" w:cs="Open Sans"/>
          <w:sz w:val="20"/>
          <w:lang w:eastAsia="pl-PL"/>
        </w:rPr>
        <w:t xml:space="preserve"> 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</w:t>
      </w:r>
      <w:r w:rsidRPr="005F1898">
        <w:rPr>
          <w:rFonts w:ascii="Open Sans" w:eastAsia="Times New Roman" w:hAnsi="Open Sans" w:cs="Open Sans"/>
          <w:sz w:val="20"/>
          <w:lang w:eastAsia="pl-PL"/>
        </w:rPr>
        <w:t>. zł (słownie: …………………………………………………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…………………………………….</w:t>
      </w:r>
      <w:r w:rsidRPr="005F1898">
        <w:rPr>
          <w:rFonts w:ascii="Open Sans" w:eastAsia="Times New Roman" w:hAnsi="Open Sans" w:cs="Open Sans"/>
          <w:sz w:val="20"/>
          <w:lang w:eastAsia="pl-PL"/>
        </w:rPr>
        <w:t>..)</w:t>
      </w:r>
    </w:p>
    <w:p w14:paraId="73A4EB95" w14:textId="77777777" w:rsidR="00456967" w:rsidRPr="00114265" w:rsidRDefault="00456967" w:rsidP="00456967">
      <w:pPr>
        <w:spacing w:after="0" w:line="240" w:lineRule="auto"/>
        <w:ind w:left="1304"/>
        <w:rPr>
          <w:rFonts w:ascii="Open Sans" w:eastAsia="Times New Roman" w:hAnsi="Open Sans" w:cs="Open Sans"/>
          <w:sz w:val="10"/>
          <w:szCs w:val="10"/>
          <w:lang w:val="x-none" w:eastAsia="pl-PL"/>
        </w:rPr>
      </w:pPr>
    </w:p>
    <w:p w14:paraId="18EE9630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lastRenderedPageBreak/>
        <w:t xml:space="preserve">Oświadczam, że podana w ofercie stawka podatku od towarów i usług VAT (jeżeli dotyczy) jest zgodna z przepisami ustawy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z 11 marca 2004 r. o podatku od towarów i usług.</w:t>
      </w:r>
    </w:p>
    <w:p w14:paraId="14046803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podana w ofercie jest określona z należytą starannością i obejmuje wykonanie wszystkich świadczeń opisanych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w Szczegółowym opisie przedmiotu zamówienia oraz wszelkie koszty i ryzyka związane z powyższym zamówieniem.</w:t>
      </w:r>
    </w:p>
    <w:p w14:paraId="27C4002B" w14:textId="77777777" w:rsidR="006A7267" w:rsidRPr="00114265" w:rsidRDefault="006A7267" w:rsidP="00456967">
      <w:pPr>
        <w:spacing w:after="0" w:line="240" w:lineRule="auto"/>
        <w:jc w:val="both"/>
        <w:rPr>
          <w:rFonts w:ascii="Open Sans" w:eastAsia="Times New Roman" w:hAnsi="Open Sans" w:cs="Open Sans"/>
          <w:sz w:val="10"/>
          <w:szCs w:val="10"/>
          <w:lang w:eastAsia="pl-PL"/>
        </w:rPr>
      </w:pPr>
    </w:p>
    <w:p w14:paraId="7397192A" w14:textId="77777777" w:rsidR="00456967" w:rsidRPr="005F1898" w:rsidRDefault="00456967" w:rsidP="00456967">
      <w:pPr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6AD47F6" w14:textId="77777777" w:rsidR="00456967" w:rsidRPr="005F1898" w:rsidRDefault="00456967" w:rsidP="00456967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...................................... , dnia ......................                                                                    …….……….........................................................</w:t>
      </w:r>
    </w:p>
    <w:p w14:paraId="37FC6F73" w14:textId="58210CE1" w:rsidR="00DA6E9C" w:rsidRPr="005F1898" w:rsidRDefault="00456967" w:rsidP="00786F43">
      <w:pPr>
        <w:spacing w:after="0" w:line="240" w:lineRule="auto"/>
        <w:ind w:left="708" w:firstLine="708"/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</w:pP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 xml:space="preserve"> (miejscowość) </w:t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  <w:t xml:space="preserve">                                                                                              (podpis wykonawcy)</w:t>
      </w:r>
    </w:p>
    <w:sectPr w:rsidR="00DA6E9C" w:rsidRPr="005F1898" w:rsidSect="009830BD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0BD74" w14:textId="77777777" w:rsidR="004B4405" w:rsidRDefault="004B4405" w:rsidP="00347B6D">
      <w:pPr>
        <w:spacing w:after="0" w:line="240" w:lineRule="auto"/>
      </w:pPr>
      <w:r>
        <w:separator/>
      </w:r>
    </w:p>
  </w:endnote>
  <w:endnote w:type="continuationSeparator" w:id="0">
    <w:p w14:paraId="66D3F0F3" w14:textId="77777777" w:rsidR="004B4405" w:rsidRDefault="004B4405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9803A" w14:textId="77777777" w:rsidR="004B4405" w:rsidRDefault="004B4405" w:rsidP="00347B6D">
      <w:pPr>
        <w:spacing w:after="0" w:line="240" w:lineRule="auto"/>
      </w:pPr>
      <w:r>
        <w:separator/>
      </w:r>
    </w:p>
  </w:footnote>
  <w:footnote w:type="continuationSeparator" w:id="0">
    <w:p w14:paraId="7942EF54" w14:textId="77777777" w:rsidR="004B4405" w:rsidRDefault="004B4405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6E33" w14:textId="61CF5EDD" w:rsidR="00347B6D" w:rsidRDefault="00347B6D" w:rsidP="009830BD">
    <w:pPr>
      <w:pStyle w:val="Nagwek"/>
    </w:pPr>
  </w:p>
  <w:p w14:paraId="54222CED" w14:textId="0D7C0CC8" w:rsidR="00347B6D" w:rsidRDefault="009830BD" w:rsidP="00347B6D">
    <w:pPr>
      <w:pStyle w:val="Nagwek"/>
      <w:jc w:val="center"/>
    </w:pPr>
    <w:r w:rsidRPr="00FB5C21">
      <w:rPr>
        <w:noProof/>
      </w:rPr>
      <w:drawing>
        <wp:inline distT="0" distB="0" distL="0" distR="0" wp14:anchorId="4DAD3733" wp14:editId="12742A00">
          <wp:extent cx="5762625" cy="638175"/>
          <wp:effectExtent l="0" t="0" r="9525" b="9525"/>
          <wp:docPr id="812295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37AB"/>
    <w:multiLevelType w:val="hybridMultilevel"/>
    <w:tmpl w:val="B7801CF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A63757E"/>
    <w:multiLevelType w:val="hybridMultilevel"/>
    <w:tmpl w:val="46D4A5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E1AC2"/>
    <w:multiLevelType w:val="hybridMultilevel"/>
    <w:tmpl w:val="736A11F0"/>
    <w:lvl w:ilvl="0" w:tplc="0415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num w:numId="1" w16cid:durableId="1761372787">
    <w:abstractNumId w:val="0"/>
  </w:num>
  <w:num w:numId="2" w16cid:durableId="661006753">
    <w:abstractNumId w:val="3"/>
  </w:num>
  <w:num w:numId="3" w16cid:durableId="1550341227">
    <w:abstractNumId w:val="2"/>
  </w:num>
  <w:num w:numId="4" w16cid:durableId="135661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A5"/>
    <w:rsid w:val="00011D84"/>
    <w:rsid w:val="000855AB"/>
    <w:rsid w:val="00092048"/>
    <w:rsid w:val="00114265"/>
    <w:rsid w:val="001839DC"/>
    <w:rsid w:val="001C3532"/>
    <w:rsid w:val="00204186"/>
    <w:rsid w:val="002A12EB"/>
    <w:rsid w:val="002F71C3"/>
    <w:rsid w:val="00305304"/>
    <w:rsid w:val="00342871"/>
    <w:rsid w:val="00347B6D"/>
    <w:rsid w:val="004400B9"/>
    <w:rsid w:val="00456967"/>
    <w:rsid w:val="00484A3B"/>
    <w:rsid w:val="004A6736"/>
    <w:rsid w:val="004B4405"/>
    <w:rsid w:val="004C0C2D"/>
    <w:rsid w:val="005479A0"/>
    <w:rsid w:val="0057323B"/>
    <w:rsid w:val="005765EE"/>
    <w:rsid w:val="005C7119"/>
    <w:rsid w:val="005D42A7"/>
    <w:rsid w:val="005D43CF"/>
    <w:rsid w:val="005F1898"/>
    <w:rsid w:val="00615C7E"/>
    <w:rsid w:val="006450FB"/>
    <w:rsid w:val="006A7267"/>
    <w:rsid w:val="006B49EA"/>
    <w:rsid w:val="0072210A"/>
    <w:rsid w:val="00786F43"/>
    <w:rsid w:val="007E5D42"/>
    <w:rsid w:val="00826963"/>
    <w:rsid w:val="00871D19"/>
    <w:rsid w:val="0089284B"/>
    <w:rsid w:val="008A27E2"/>
    <w:rsid w:val="009039FC"/>
    <w:rsid w:val="00960133"/>
    <w:rsid w:val="009738BA"/>
    <w:rsid w:val="009830BD"/>
    <w:rsid w:val="00990C28"/>
    <w:rsid w:val="009C6412"/>
    <w:rsid w:val="009E03B0"/>
    <w:rsid w:val="009F6BAB"/>
    <w:rsid w:val="00A8251A"/>
    <w:rsid w:val="00AA41D0"/>
    <w:rsid w:val="00AA5788"/>
    <w:rsid w:val="00AD799A"/>
    <w:rsid w:val="00B3291F"/>
    <w:rsid w:val="00B36C3C"/>
    <w:rsid w:val="00B3782B"/>
    <w:rsid w:val="00C31247"/>
    <w:rsid w:val="00C86656"/>
    <w:rsid w:val="00CB0707"/>
    <w:rsid w:val="00CF071F"/>
    <w:rsid w:val="00D1010E"/>
    <w:rsid w:val="00D559F9"/>
    <w:rsid w:val="00DA6E9C"/>
    <w:rsid w:val="00DE757D"/>
    <w:rsid w:val="00E25BB3"/>
    <w:rsid w:val="00E528CC"/>
    <w:rsid w:val="00E854A5"/>
    <w:rsid w:val="00E934F4"/>
    <w:rsid w:val="00EE03C6"/>
    <w:rsid w:val="00F172E7"/>
    <w:rsid w:val="00F3767A"/>
    <w:rsid w:val="00F6434B"/>
    <w:rsid w:val="00F74DD7"/>
    <w:rsid w:val="00FD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F4F4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Magda Wojtkowiak</cp:lastModifiedBy>
  <cp:revision>3</cp:revision>
  <cp:lastPrinted>2021-04-23T12:29:00Z</cp:lastPrinted>
  <dcterms:created xsi:type="dcterms:W3CDTF">2025-09-26T10:01:00Z</dcterms:created>
  <dcterms:modified xsi:type="dcterms:W3CDTF">2025-12-20T20:42:00Z</dcterms:modified>
</cp:coreProperties>
</file>